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1CCF8" w14:textId="66C5B6C3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?.??</w:t>
      </w: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ab/>
      </w:r>
      <w:r w:rsidR="00374633">
        <w:rPr>
          <w:rFonts w:ascii="Trebuchet MS" w:hAnsi="Trebuchet MS" w:cs="Trebuchet MS"/>
          <w:b/>
          <w:bCs/>
          <w:color w:val="000000"/>
          <w:sz w:val="22"/>
          <w:szCs w:val="22"/>
        </w:rPr>
        <w:t>Domestic Hot Water</w:t>
      </w:r>
      <w:r w:rsidR="001628F0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 </w:t>
      </w:r>
      <w:r w:rsidR="00B5725A">
        <w:rPr>
          <w:rFonts w:ascii="Trebuchet MS" w:hAnsi="Trebuchet MS" w:cs="Trebuchet MS"/>
          <w:b/>
          <w:bCs/>
          <w:color w:val="000000"/>
          <w:sz w:val="22"/>
          <w:szCs w:val="22"/>
        </w:rPr>
        <w:t>Buffer Vessel</w:t>
      </w:r>
    </w:p>
    <w:p w14:paraId="7B912D44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</w:p>
    <w:p w14:paraId="4563F307" w14:textId="77777777" w:rsidR="00A13E85" w:rsidRPr="00A13E85" w:rsidRDefault="00A13E85" w:rsidP="00A13E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A13E85">
        <w:rPr>
          <w:rFonts w:ascii="Trebuchet MS" w:hAnsi="Trebuchet MS" w:cs="Trebuchet MS"/>
          <w:color w:val="000000"/>
          <w:sz w:val="22"/>
          <w:szCs w:val="22"/>
        </w:rPr>
        <w:t xml:space="preserve">The Mechanical Contractor shall supply and install a domestic hot water buffer vessel as supplied by Commercial Hot Water Solutions Ltd (contact sales, email: sales@chwsltd.co.uk </w:t>
      </w:r>
      <w:proofErr w:type="spellStart"/>
      <w:r w:rsidRPr="00A13E85">
        <w:rPr>
          <w:rFonts w:ascii="Trebuchet MS" w:hAnsi="Trebuchet MS" w:cs="Trebuchet MS"/>
          <w:color w:val="000000"/>
          <w:sz w:val="22"/>
          <w:szCs w:val="22"/>
        </w:rPr>
        <w:t>tel</w:t>
      </w:r>
      <w:proofErr w:type="spellEnd"/>
      <w:r w:rsidRPr="00A13E85">
        <w:rPr>
          <w:rFonts w:ascii="Trebuchet MS" w:hAnsi="Trebuchet MS" w:cs="Trebuchet MS"/>
          <w:color w:val="000000"/>
          <w:sz w:val="22"/>
          <w:szCs w:val="22"/>
        </w:rPr>
        <w:t xml:space="preserve">: 01934 244 770) from their </w:t>
      </w:r>
      <w:proofErr w:type="spellStart"/>
      <w:r w:rsidRPr="00A13E85">
        <w:rPr>
          <w:rFonts w:ascii="Trebuchet MS" w:hAnsi="Trebuchet MS" w:cs="Trebuchet MS"/>
          <w:color w:val="000000"/>
          <w:sz w:val="22"/>
          <w:szCs w:val="22"/>
        </w:rPr>
        <w:t>ProStor</w:t>
      </w:r>
      <w:proofErr w:type="spellEnd"/>
      <w:r w:rsidRPr="00A13E85">
        <w:rPr>
          <w:rFonts w:ascii="Trebuchet MS" w:hAnsi="Trebuchet MS" w:cs="Trebuchet MS"/>
          <w:color w:val="000000"/>
          <w:sz w:val="22"/>
          <w:szCs w:val="22"/>
        </w:rPr>
        <w:t xml:space="preserve"> BV range, in accordance with the following schedule:</w:t>
      </w:r>
    </w:p>
    <w:p w14:paraId="2AA39303" w14:textId="77777777" w:rsidR="00E810EA" w:rsidRPr="00705ACF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14:paraId="50710398" w14:textId="5BBEB275" w:rsidR="00E810EA" w:rsidRPr="00705ACF" w:rsidRDefault="00E810EA" w:rsidP="00C84DA6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 w:rsidRPr="00705ACF">
        <w:rPr>
          <w:rFonts w:ascii="Trebuchet MS" w:hAnsi="Trebuchet MS" w:cs="Trebuchet MS"/>
          <w:color w:val="000000"/>
          <w:sz w:val="22"/>
          <w:szCs w:val="22"/>
        </w:rPr>
        <w:t>Model ref: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ab/>
      </w:r>
      <w:r w:rsidRPr="00705ACF">
        <w:rPr>
          <w:rFonts w:ascii="Trebuchet MS" w:hAnsi="Trebuchet MS" w:cs="Trebuchet MS"/>
          <w:color w:val="000000"/>
          <w:sz w:val="22"/>
          <w:szCs w:val="22"/>
        </w:rPr>
        <w:tab/>
      </w:r>
      <w:r w:rsidRPr="00705ACF">
        <w:rPr>
          <w:rFonts w:ascii="Trebuchet MS" w:hAnsi="Trebuchet MS" w:cs="Trebuchet MS"/>
          <w:color w:val="000000"/>
          <w:sz w:val="22"/>
          <w:szCs w:val="22"/>
        </w:rPr>
        <w:tab/>
      </w:r>
      <w:r w:rsidRPr="00705ACF">
        <w:rPr>
          <w:rFonts w:ascii="Trebuchet MS" w:hAnsi="Trebuchet MS" w:cs="Trebuchet MS"/>
          <w:color w:val="000000"/>
          <w:sz w:val="22"/>
          <w:szCs w:val="22"/>
        </w:rPr>
        <w:tab/>
      </w:r>
      <w:proofErr w:type="spellStart"/>
      <w:r w:rsidR="007F7A5C">
        <w:rPr>
          <w:rFonts w:ascii="Trebuchet MS" w:hAnsi="Trebuchet MS" w:cs="Trebuchet MS"/>
          <w:color w:val="000000"/>
          <w:sz w:val="22"/>
          <w:szCs w:val="22"/>
        </w:rPr>
        <w:t>ProStor</w:t>
      </w:r>
      <w:proofErr w:type="spellEnd"/>
      <w:r w:rsidR="007F7A5C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3260EB">
        <w:rPr>
          <w:rFonts w:ascii="Trebuchet MS" w:hAnsi="Trebuchet MS" w:cs="Trebuchet MS"/>
          <w:color w:val="000000"/>
          <w:sz w:val="22"/>
          <w:szCs w:val="22"/>
        </w:rPr>
        <w:t>BV</w:t>
      </w:r>
      <w:r w:rsidR="009859E2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E756E4">
        <w:rPr>
          <w:rFonts w:ascii="Trebuchet MS" w:hAnsi="Trebuchet MS" w:cs="Trebuchet MS"/>
          <w:color w:val="000000"/>
          <w:sz w:val="22"/>
          <w:szCs w:val="22"/>
        </w:rPr>
        <w:t>2500</w:t>
      </w:r>
    </w:p>
    <w:p w14:paraId="1AA3B630" w14:textId="5FB0AF1C" w:rsidR="00E810EA" w:rsidRPr="007F7A5C" w:rsidRDefault="00312815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Vessel </w:t>
      </w:r>
      <w:r w:rsidR="007E395C" w:rsidRPr="00705ACF">
        <w:rPr>
          <w:rFonts w:ascii="Trebuchet MS" w:hAnsi="Trebuchet MS" w:cs="Trebuchet MS"/>
          <w:color w:val="000000"/>
          <w:sz w:val="22"/>
          <w:szCs w:val="22"/>
        </w:rPr>
        <w:t>Capacity</w:t>
      </w:r>
      <w:r w:rsidR="00C84DA6" w:rsidRPr="00705ACF">
        <w:rPr>
          <w:rFonts w:ascii="Trebuchet MS" w:hAnsi="Trebuchet MS" w:cs="Trebuchet MS"/>
          <w:color w:val="000000"/>
          <w:sz w:val="22"/>
          <w:szCs w:val="22"/>
        </w:rPr>
        <w:t>:</w:t>
      </w:r>
      <w:r w:rsidR="00C84DA6" w:rsidRPr="00705ACF"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E756E4">
        <w:rPr>
          <w:rFonts w:ascii="Trebuchet MS" w:hAnsi="Trebuchet MS" w:cs="Trebuchet MS"/>
          <w:color w:val="000000"/>
          <w:sz w:val="22"/>
          <w:szCs w:val="22"/>
        </w:rPr>
        <w:t>2346</w:t>
      </w:r>
      <w:r w:rsidR="001628F0" w:rsidRPr="00705ACF">
        <w:rPr>
          <w:rFonts w:ascii="Trebuchet MS" w:hAnsi="Trebuchet MS" w:cs="Trebuchet MS"/>
          <w:color w:val="000000"/>
          <w:sz w:val="22"/>
          <w:szCs w:val="22"/>
        </w:rPr>
        <w:t xml:space="preserve"> litres</w:t>
      </w:r>
    </w:p>
    <w:p w14:paraId="7893CC62" w14:textId="77777777" w:rsidR="00E810EA" w:rsidRPr="00705ACF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                </w:t>
      </w:r>
    </w:p>
    <w:p w14:paraId="1950B61B" w14:textId="64EF7D47" w:rsidR="00E756E4" w:rsidRP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The </w:t>
      </w:r>
      <w:r w:rsidR="00374633" w:rsidRPr="00705ACF">
        <w:rPr>
          <w:rFonts w:ascii="Trebuchet MS" w:hAnsi="Trebuchet MS" w:cs="Trebuchet MS"/>
          <w:color w:val="000000"/>
          <w:sz w:val="22"/>
          <w:szCs w:val="22"/>
        </w:rPr>
        <w:t>cylinder</w:t>
      </w:r>
      <w:r w:rsidR="007E395C" w:rsidRPr="00705ACF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shall strictly </w:t>
      </w:r>
      <w:r w:rsidR="009859E2">
        <w:rPr>
          <w:rFonts w:ascii="Trebuchet MS" w:hAnsi="Trebuchet MS" w:cs="Trebuchet MS"/>
          <w:color w:val="000000"/>
          <w:sz w:val="22"/>
          <w:szCs w:val="22"/>
        </w:rPr>
        <w:t>comprise the following features;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 xml:space="preserve"> suitable for domestic hot water </w:t>
      </w:r>
      <w:r w:rsidR="008C2228">
        <w:rPr>
          <w:rFonts w:ascii="Trebuchet MS" w:hAnsi="Trebuchet MS" w:cs="Trebuchet MS"/>
          <w:color w:val="000000"/>
          <w:sz w:val="22"/>
          <w:szCs w:val="22"/>
        </w:rPr>
        <w:t>storage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557809">
        <w:rPr>
          <w:rFonts w:ascii="Trebuchet MS" w:hAnsi="Trebuchet MS" w:cs="Trebuchet MS"/>
          <w:color w:val="000000"/>
          <w:sz w:val="22"/>
          <w:szCs w:val="22"/>
        </w:rPr>
        <w:t>high quality</w:t>
      </w:r>
      <w:r w:rsidR="007F7A5C">
        <w:rPr>
          <w:rFonts w:ascii="Trebuchet MS" w:hAnsi="Trebuchet MS" w:cs="Trebuchet MS"/>
          <w:color w:val="000000"/>
          <w:sz w:val="22"/>
          <w:szCs w:val="22"/>
        </w:rPr>
        <w:t xml:space="preserve"> steel construction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557809">
        <w:rPr>
          <w:rFonts w:ascii="Trebuchet MS" w:hAnsi="Trebuchet MS" w:cs="Trebuchet MS"/>
          <w:color w:val="000000"/>
          <w:sz w:val="22"/>
          <w:szCs w:val="22"/>
        </w:rPr>
        <w:t xml:space="preserve">WRAS approved vitreous lining, 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>Soft Po</w:t>
      </w:r>
      <w:r w:rsidR="00B5603E">
        <w:rPr>
          <w:rFonts w:ascii="Trebuchet MS" w:hAnsi="Trebuchet MS" w:cs="Trebuchet MS"/>
          <w:color w:val="000000"/>
          <w:sz w:val="22"/>
          <w:szCs w:val="22"/>
        </w:rPr>
        <w:t xml:space="preserve">lyurethane Insulation Jacket, </w:t>
      </w:r>
      <w:r w:rsidR="007F0A27">
        <w:rPr>
          <w:rFonts w:ascii="Trebuchet MS" w:hAnsi="Trebuchet MS" w:cs="Trebuchet MS"/>
          <w:color w:val="000000"/>
          <w:sz w:val="22"/>
          <w:szCs w:val="22"/>
        </w:rPr>
        <w:t>8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 xml:space="preserve"> bar working pressure, </w:t>
      </w:r>
      <w:r w:rsidR="00A16105">
        <w:rPr>
          <w:rFonts w:ascii="Trebuchet MS" w:hAnsi="Trebuchet MS" w:cs="Trebuchet MS"/>
          <w:color w:val="000000"/>
          <w:sz w:val="22"/>
          <w:szCs w:val="22"/>
        </w:rPr>
        <w:t>100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 xml:space="preserve"> Deg C maximum working </w:t>
      </w:r>
      <w:r w:rsidR="00A759E1" w:rsidRPr="00705ACF">
        <w:rPr>
          <w:rFonts w:ascii="Trebuchet MS" w:hAnsi="Trebuchet MS" w:cs="Trebuchet MS"/>
          <w:color w:val="000000"/>
          <w:sz w:val="22"/>
          <w:szCs w:val="22"/>
        </w:rPr>
        <w:t>temperature</w:t>
      </w:r>
      <w:r w:rsidR="007F7A5C">
        <w:rPr>
          <w:rFonts w:ascii="Trebuchet MS" w:hAnsi="Trebuchet MS" w:cs="Trebuchet MS"/>
          <w:color w:val="000000"/>
          <w:sz w:val="22"/>
          <w:szCs w:val="22"/>
        </w:rPr>
        <w:t xml:space="preserve">, inspection hatch, destratification </w:t>
      </w:r>
      <w:proofErr w:type="spellStart"/>
      <w:r w:rsidR="007F7A5C">
        <w:rPr>
          <w:rFonts w:ascii="Trebuchet MS" w:hAnsi="Trebuchet MS" w:cs="Trebuchet MS"/>
          <w:color w:val="000000"/>
          <w:sz w:val="22"/>
          <w:szCs w:val="22"/>
        </w:rPr>
        <w:t>tappings</w:t>
      </w:r>
      <w:proofErr w:type="spellEnd"/>
      <w:r w:rsidR="007F7A5C">
        <w:rPr>
          <w:rFonts w:ascii="Trebuchet MS" w:hAnsi="Trebuchet MS" w:cs="Trebuchet MS"/>
          <w:color w:val="000000"/>
          <w:sz w:val="22"/>
          <w:szCs w:val="22"/>
        </w:rPr>
        <w:t xml:space="preserve">, electrical immersion port and 3x ½” sensor </w:t>
      </w:r>
      <w:proofErr w:type="spellStart"/>
      <w:r w:rsidR="007F7A5C">
        <w:rPr>
          <w:rFonts w:ascii="Trebuchet MS" w:hAnsi="Trebuchet MS" w:cs="Trebuchet MS"/>
          <w:color w:val="000000"/>
          <w:sz w:val="22"/>
          <w:szCs w:val="22"/>
        </w:rPr>
        <w:t>tappings</w:t>
      </w:r>
      <w:proofErr w:type="spellEnd"/>
      <w:r w:rsidR="007F7A5C">
        <w:rPr>
          <w:rFonts w:ascii="Trebuchet MS" w:hAnsi="Trebuchet MS" w:cs="Trebuchet MS"/>
          <w:color w:val="000000"/>
          <w:sz w:val="22"/>
          <w:szCs w:val="22"/>
        </w:rPr>
        <w:t>.</w:t>
      </w:r>
    </w:p>
    <w:sectPr w:rsidR="00E756E4" w:rsidRPr="00E810EA" w:rsidSect="00A34ED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02351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EA"/>
    <w:rsid w:val="00004562"/>
    <w:rsid w:val="00052D6D"/>
    <w:rsid w:val="0007034C"/>
    <w:rsid w:val="000B65B1"/>
    <w:rsid w:val="00111972"/>
    <w:rsid w:val="00155440"/>
    <w:rsid w:val="001628F0"/>
    <w:rsid w:val="001E3939"/>
    <w:rsid w:val="00312815"/>
    <w:rsid w:val="00321344"/>
    <w:rsid w:val="003260EB"/>
    <w:rsid w:val="00374633"/>
    <w:rsid w:val="00427DCA"/>
    <w:rsid w:val="004C0374"/>
    <w:rsid w:val="00546475"/>
    <w:rsid w:val="00557809"/>
    <w:rsid w:val="00605F41"/>
    <w:rsid w:val="006473F6"/>
    <w:rsid w:val="00705ACF"/>
    <w:rsid w:val="00771112"/>
    <w:rsid w:val="00790FA9"/>
    <w:rsid w:val="007E395C"/>
    <w:rsid w:val="007F0A27"/>
    <w:rsid w:val="007F7A5C"/>
    <w:rsid w:val="008C2228"/>
    <w:rsid w:val="009859E2"/>
    <w:rsid w:val="009A128B"/>
    <w:rsid w:val="009D5F8B"/>
    <w:rsid w:val="00A13E85"/>
    <w:rsid w:val="00A16105"/>
    <w:rsid w:val="00A759E1"/>
    <w:rsid w:val="00AB4C58"/>
    <w:rsid w:val="00AE23A7"/>
    <w:rsid w:val="00B5603E"/>
    <w:rsid w:val="00B5725A"/>
    <w:rsid w:val="00B868E9"/>
    <w:rsid w:val="00BC5980"/>
    <w:rsid w:val="00BC77E6"/>
    <w:rsid w:val="00BE2931"/>
    <w:rsid w:val="00C61E99"/>
    <w:rsid w:val="00C84DA6"/>
    <w:rsid w:val="00CA5561"/>
    <w:rsid w:val="00CF6958"/>
    <w:rsid w:val="00D246F9"/>
    <w:rsid w:val="00D3194E"/>
    <w:rsid w:val="00D51C39"/>
    <w:rsid w:val="00DB5141"/>
    <w:rsid w:val="00E17F2C"/>
    <w:rsid w:val="00E756E4"/>
    <w:rsid w:val="00E776AE"/>
    <w:rsid w:val="00E810EA"/>
    <w:rsid w:val="00ED2F8B"/>
    <w:rsid w:val="00EF4C58"/>
    <w:rsid w:val="00F8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0F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richard@chwsltd.co.uk</dc:creator>
  <cp:keywords/>
  <dc:description/>
  <cp:lastModifiedBy>Richard Bailey</cp:lastModifiedBy>
  <cp:revision>4</cp:revision>
  <dcterms:created xsi:type="dcterms:W3CDTF">2023-09-19T19:15:00Z</dcterms:created>
  <dcterms:modified xsi:type="dcterms:W3CDTF">2024-08-06T15:32:00Z</dcterms:modified>
</cp:coreProperties>
</file>