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2A42C652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a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>thermal store / heating water buffer v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essel</w:t>
      </w:r>
      <w:r w:rsidR="0003176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>as supplied by Commercial Hot Water Solutions Ltd (contact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 xml:space="preserve"> sales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>sales</w:t>
      </w:r>
      <w:r>
        <w:rPr>
          <w:rFonts w:ascii="Trebuchet MS" w:hAnsi="Trebuchet MS" w:cs="Trebuchet MS"/>
          <w:color w:val="000000"/>
          <w:sz w:val="22"/>
          <w:szCs w:val="22"/>
        </w:rPr>
        <w:t>@chwsltd.co.uk tel: 0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>1934 244 770</w:t>
      </w:r>
      <w:r>
        <w:rPr>
          <w:rFonts w:ascii="Trebuchet MS" w:hAnsi="Trebuchet MS" w:cs="Trebuchet MS"/>
          <w:color w:val="000000"/>
          <w:sz w:val="22"/>
          <w:szCs w:val="22"/>
        </w:rPr>
        <w:t>) from their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 ProStor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range, in accordance with the following schedule:-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622DFE55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704FFE">
        <w:rPr>
          <w:rFonts w:ascii="Trebuchet MS" w:hAnsi="Trebuchet MS" w:cs="Trebuchet MS"/>
          <w:color w:val="000000"/>
          <w:sz w:val="22"/>
          <w:szCs w:val="22"/>
        </w:rPr>
        <w:t xml:space="preserve"> 50</w:t>
      </w:r>
    </w:p>
    <w:p w14:paraId="1AA3B630" w14:textId="123A7584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6230C">
        <w:rPr>
          <w:rFonts w:ascii="Trebuchet MS" w:hAnsi="Trebuchet MS" w:cs="Trebuchet MS"/>
          <w:color w:val="000000"/>
          <w:sz w:val="22"/>
          <w:szCs w:val="22"/>
        </w:rPr>
        <w:t>53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4CBB782B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6230C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EF2C9A">
        <w:rPr>
          <w:rFonts w:ascii="Trebuchet MS" w:hAnsi="Trebuchet MS" w:cs="Trebuchet MS"/>
          <w:color w:val="000000"/>
          <w:sz w:val="22"/>
          <w:szCs w:val="22"/>
        </w:rPr>
        <w:t>1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>½</w:t>
      </w:r>
      <w:r w:rsidR="00EF2C9A">
        <w:rPr>
          <w:rFonts w:ascii="Trebuchet MS" w:hAnsi="Trebuchet MS" w:cs="Trebuchet MS"/>
          <w:color w:val="000000"/>
          <w:sz w:val="22"/>
          <w:szCs w:val="22"/>
        </w:rPr>
        <w:t>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30E4F899" w:rsidR="00BD2AFB" w:rsidRP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high quality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>50mm f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 xml:space="preserve">lexible 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>i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>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inlet deflector plate to minimize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inlet velocities and promote stratification,</w:t>
      </w:r>
      <w:r w:rsidR="0016230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electrical immersion port, 3x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 xml:space="preserve"> ½”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6x ½ sensor tappings for temperature monitoring. The unit shall 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55411"/>
    <w:rsid w:val="0007034C"/>
    <w:rsid w:val="00142A29"/>
    <w:rsid w:val="0016230C"/>
    <w:rsid w:val="00280E7E"/>
    <w:rsid w:val="0037644E"/>
    <w:rsid w:val="004530BD"/>
    <w:rsid w:val="004B7BDD"/>
    <w:rsid w:val="00614C4D"/>
    <w:rsid w:val="00682F59"/>
    <w:rsid w:val="00697A3C"/>
    <w:rsid w:val="006E0A1F"/>
    <w:rsid w:val="00704FFE"/>
    <w:rsid w:val="00732B35"/>
    <w:rsid w:val="007A33FE"/>
    <w:rsid w:val="007A3826"/>
    <w:rsid w:val="00803FA9"/>
    <w:rsid w:val="00A410CC"/>
    <w:rsid w:val="00AE3B8C"/>
    <w:rsid w:val="00B072A2"/>
    <w:rsid w:val="00B83D91"/>
    <w:rsid w:val="00BC77E6"/>
    <w:rsid w:val="00BD2AFB"/>
    <w:rsid w:val="00C61E99"/>
    <w:rsid w:val="00C84DA6"/>
    <w:rsid w:val="00CE185C"/>
    <w:rsid w:val="00CE42CC"/>
    <w:rsid w:val="00D246F9"/>
    <w:rsid w:val="00DC279C"/>
    <w:rsid w:val="00DE6422"/>
    <w:rsid w:val="00E810EA"/>
    <w:rsid w:val="00EB2C79"/>
    <w:rsid w:val="00EF2C9A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10</cp:revision>
  <cp:lastPrinted>2023-04-18T15:32:00Z</cp:lastPrinted>
  <dcterms:created xsi:type="dcterms:W3CDTF">2023-09-19T17:17:00Z</dcterms:created>
  <dcterms:modified xsi:type="dcterms:W3CDTF">2024-08-06T15:11:00Z</dcterms:modified>
</cp:coreProperties>
</file>