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19E27841" w14:textId="77777777" w:rsidR="00301898" w:rsidRDefault="00301898" w:rsidP="00301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thermal store / heating water buffer vessel, as supplied by Commercial Hot Water Solutions Ltd (contact sales, email: sales@chwsltd.co.uk </w:t>
      </w:r>
      <w:proofErr w:type="spellStart"/>
      <w:r w:rsidRPr="00DA2C84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DA2C84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DA2C84">
        <w:rPr>
          <w:rFonts w:ascii="Trebuchet MS" w:hAnsi="Trebuchet MS" w:cs="Trebuchet MS"/>
          <w:color w:val="000000"/>
          <w:sz w:val="22"/>
          <w:szCs w:val="22"/>
        </w:rPr>
        <w:t xml:space="preserve"> PS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74CB8C3E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CE18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301898">
        <w:rPr>
          <w:rFonts w:ascii="Trebuchet MS" w:hAnsi="Trebuchet MS" w:cs="Trebuchet MS"/>
          <w:color w:val="000000"/>
          <w:sz w:val="22"/>
          <w:szCs w:val="22"/>
        </w:rPr>
        <w:t xml:space="preserve"> 3000</w:t>
      </w:r>
    </w:p>
    <w:p w14:paraId="1AA3B630" w14:textId="2EF387F8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F4791C">
        <w:rPr>
          <w:rFonts w:ascii="Trebuchet MS" w:hAnsi="Trebuchet MS" w:cs="Trebuchet MS"/>
          <w:color w:val="000000"/>
          <w:sz w:val="22"/>
          <w:szCs w:val="22"/>
        </w:rPr>
        <w:t>30</w:t>
      </w:r>
      <w:r w:rsidR="00A50C4B">
        <w:rPr>
          <w:rFonts w:ascii="Trebuchet MS" w:hAnsi="Trebuchet MS" w:cs="Trebuchet MS"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36459161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301898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F71C9A">
        <w:rPr>
          <w:rFonts w:ascii="Trebuchet MS" w:hAnsi="Trebuchet MS" w:cs="Trebuchet MS"/>
          <w:color w:val="000000"/>
          <w:sz w:val="22"/>
          <w:szCs w:val="22"/>
        </w:rPr>
        <w:t>DN</w:t>
      </w:r>
      <w:r w:rsidR="00AB1CBD">
        <w:rPr>
          <w:rFonts w:ascii="Trebuchet MS" w:hAnsi="Trebuchet MS" w:cs="Trebuchet MS"/>
          <w:color w:val="000000"/>
          <w:sz w:val="22"/>
          <w:szCs w:val="22"/>
        </w:rPr>
        <w:t>150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02F2ED2D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 Heating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301898">
        <w:rPr>
          <w:rFonts w:ascii="Trebuchet MS" w:hAnsi="Trebuchet MS" w:cs="Trebuchet MS"/>
          <w:color w:val="000000"/>
          <w:sz w:val="22"/>
          <w:szCs w:val="22"/>
        </w:rPr>
        <w:t>20mm close cell + 100mm 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3x internal destratification baffles, inlet deflector plate to minimize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inlet velocities and promote stratification, inspection hatch, electrical immersion port, 3x</w:t>
      </w:r>
      <w:r w:rsidR="000F1B59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4791C">
        <w:rPr>
          <w:rFonts w:ascii="Trebuchet MS" w:hAnsi="Trebuchet MS" w:cs="Trebuchet MS"/>
          <w:color w:val="000000"/>
          <w:sz w:val="22"/>
          <w:szCs w:val="22"/>
        </w:rPr>
        <w:t>2</w:t>
      </w:r>
      <w:r w:rsidR="00AE3B8C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top dished end connections and 6x ½ sensor </w:t>
      </w:r>
      <w:proofErr w:type="spellStart"/>
      <w:r w:rsidR="00F304E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95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628BC"/>
    <w:rsid w:val="0007034C"/>
    <w:rsid w:val="0007158B"/>
    <w:rsid w:val="000F1B59"/>
    <w:rsid w:val="00112CC3"/>
    <w:rsid w:val="00142A29"/>
    <w:rsid w:val="00280E7E"/>
    <w:rsid w:val="00301898"/>
    <w:rsid w:val="0037644E"/>
    <w:rsid w:val="00414E2A"/>
    <w:rsid w:val="00426EF3"/>
    <w:rsid w:val="004530BD"/>
    <w:rsid w:val="004B7BDD"/>
    <w:rsid w:val="005364DD"/>
    <w:rsid w:val="005C3E3F"/>
    <w:rsid w:val="00603EAA"/>
    <w:rsid w:val="00614C4D"/>
    <w:rsid w:val="00682F59"/>
    <w:rsid w:val="006871D0"/>
    <w:rsid w:val="006E0A1F"/>
    <w:rsid w:val="007272F1"/>
    <w:rsid w:val="00732B35"/>
    <w:rsid w:val="007A3826"/>
    <w:rsid w:val="00803FA9"/>
    <w:rsid w:val="009517A5"/>
    <w:rsid w:val="009D1BF6"/>
    <w:rsid w:val="00A16AA3"/>
    <w:rsid w:val="00A410CC"/>
    <w:rsid w:val="00A50C4B"/>
    <w:rsid w:val="00AB1CBD"/>
    <w:rsid w:val="00AE3B8C"/>
    <w:rsid w:val="00B072A2"/>
    <w:rsid w:val="00B83D91"/>
    <w:rsid w:val="00BC77E6"/>
    <w:rsid w:val="00BD2AFB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cp:lastPrinted>2023-04-18T15:32:00Z</cp:lastPrinted>
  <dcterms:created xsi:type="dcterms:W3CDTF">2023-09-19T17:59:00Z</dcterms:created>
  <dcterms:modified xsi:type="dcterms:W3CDTF">2024-08-06T15:22:00Z</dcterms:modified>
</cp:coreProperties>
</file>